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C50C" w14:textId="77777777" w:rsidR="00040B01" w:rsidRPr="00C564D8" w:rsidRDefault="00040B01" w:rsidP="00040B01">
      <w:pPr>
        <w:spacing w:line="211" w:lineRule="auto"/>
        <w:jc w:val="right"/>
        <w:rPr>
          <w:rFonts w:ascii="Arial" w:hAnsi="Arial" w:cs="Arial"/>
          <w:b/>
          <w:bCs/>
          <w:spacing w:val="-4"/>
          <w:w w:val="105"/>
        </w:rPr>
      </w:pPr>
      <w:r w:rsidRPr="00C564D8">
        <w:rPr>
          <w:rFonts w:ascii="Arial" w:hAnsi="Arial" w:cs="Arial"/>
          <w:b/>
          <w:bCs/>
          <w:spacing w:val="-4"/>
          <w:w w:val="105"/>
        </w:rPr>
        <w:t>AR-5</w:t>
      </w:r>
    </w:p>
    <w:p w14:paraId="49F533C0" w14:textId="77777777" w:rsidR="00C564D8" w:rsidRDefault="00C564D8">
      <w:pPr>
        <w:spacing w:line="211" w:lineRule="auto"/>
        <w:jc w:val="center"/>
        <w:rPr>
          <w:rFonts w:ascii="Arial" w:hAnsi="Arial" w:cs="Arial"/>
          <w:b/>
          <w:bCs/>
          <w:spacing w:val="-4"/>
          <w:w w:val="105"/>
          <w:sz w:val="23"/>
          <w:szCs w:val="23"/>
        </w:rPr>
      </w:pPr>
    </w:p>
    <w:p w14:paraId="5ECF3726" w14:textId="77777777" w:rsidR="00BD18EB" w:rsidRDefault="00BD18EB">
      <w:pPr>
        <w:spacing w:line="211" w:lineRule="auto"/>
        <w:jc w:val="center"/>
        <w:rPr>
          <w:rFonts w:ascii="Arial" w:hAnsi="Arial" w:cs="Arial"/>
          <w:b/>
          <w:bCs/>
          <w:spacing w:val="-4"/>
          <w:w w:val="105"/>
          <w:sz w:val="23"/>
          <w:szCs w:val="23"/>
        </w:rPr>
      </w:pPr>
      <w:r>
        <w:rPr>
          <w:rFonts w:ascii="Arial" w:hAnsi="Arial" w:cs="Arial"/>
          <w:b/>
          <w:bCs/>
          <w:spacing w:val="-4"/>
          <w:w w:val="105"/>
          <w:sz w:val="23"/>
          <w:szCs w:val="23"/>
        </w:rPr>
        <w:t>ANNUAL REVIEW OF PASTORAL COMPENSATION</w:t>
      </w:r>
    </w:p>
    <w:p w14:paraId="4E8383F2" w14:textId="77777777" w:rsidR="00BD18EB" w:rsidRDefault="00BD18EB">
      <w:pPr>
        <w:spacing w:before="252"/>
        <w:jc w:val="both"/>
        <w:rPr>
          <w:rFonts w:ascii="Arial" w:hAnsi="Arial" w:cs="Arial"/>
          <w:color w:val="0000FF"/>
          <w:spacing w:val="1"/>
          <w:sz w:val="6"/>
          <w:szCs w:val="6"/>
        </w:rPr>
      </w:pPr>
      <w:r>
        <w:rPr>
          <w:rFonts w:ascii="Arial" w:hAnsi="Arial" w:cs="Arial"/>
          <w:spacing w:val="2"/>
          <w:sz w:val="17"/>
          <w:szCs w:val="17"/>
        </w:rPr>
        <w:t xml:space="preserve">The terms of call for every minister serving a congregation, part or full time, are reviewed annually by the presbytery. If the </w:t>
      </w:r>
      <w:r>
        <w:rPr>
          <w:rFonts w:ascii="Arial" w:hAnsi="Arial" w:cs="Arial"/>
          <w:spacing w:val="5"/>
          <w:sz w:val="17"/>
          <w:szCs w:val="17"/>
        </w:rPr>
        <w:t xml:space="preserve">minister is covered under The Board of Pensions, changes in compensation also should be reported to The Board of </w:t>
      </w:r>
      <w:r>
        <w:rPr>
          <w:rFonts w:ascii="Arial" w:hAnsi="Arial" w:cs="Arial"/>
          <w:spacing w:val="1"/>
          <w:sz w:val="17"/>
          <w:szCs w:val="17"/>
        </w:rPr>
        <w:t>Pensions within thirty (30) days following the change. The Board of Pensions forms are available at</w:t>
      </w:r>
      <w:r>
        <w:rPr>
          <w:rFonts w:ascii="Arial" w:hAnsi="Arial" w:cs="Arial"/>
          <w:color w:val="0000FF"/>
          <w:spacing w:val="1"/>
          <w:w w:val="105"/>
          <w:sz w:val="17"/>
          <w:szCs w:val="17"/>
          <w:u w:val="single"/>
        </w:rPr>
        <w:t xml:space="preserve"> </w:t>
      </w:r>
      <w:hyperlink r:id="rId8" w:history="1">
        <w:r>
          <w:rPr>
            <w:rFonts w:ascii="Arial" w:hAnsi="Arial" w:cs="Arial"/>
            <w:color w:val="0000FF"/>
            <w:spacing w:val="1"/>
            <w:w w:val="105"/>
            <w:sz w:val="17"/>
            <w:szCs w:val="17"/>
            <w:u w:val="single"/>
          </w:rPr>
          <w:t>www.pensions.org</w:t>
        </w:r>
      </w:hyperlink>
      <w:r>
        <w:rPr>
          <w:rFonts w:ascii="Arial" w:hAnsi="Arial" w:cs="Arial"/>
          <w:color w:val="0000FF"/>
          <w:spacing w:val="1"/>
          <w:w w:val="105"/>
          <w:sz w:val="17"/>
          <w:szCs w:val="17"/>
          <w:u w:val="single"/>
        </w:rPr>
        <w:t>.</w:t>
      </w:r>
    </w:p>
    <w:p w14:paraId="2669BE45" w14:textId="77777777" w:rsidR="00BD18EB" w:rsidRDefault="00FB3CC8">
      <w:pPr>
        <w:spacing w:before="252" w:after="36" w:line="182" w:lineRule="auto"/>
        <w:rPr>
          <w:rFonts w:ascii="Arial" w:hAnsi="Arial" w:cs="Arial"/>
          <w:b/>
          <w:bCs/>
          <w:w w:val="105"/>
          <w:sz w:val="19"/>
          <w:szCs w:val="19"/>
        </w:rPr>
      </w:pPr>
      <w:r>
        <w:rPr>
          <w:rFonts w:ascii="Arial" w:hAnsi="Arial" w:cs="Arial"/>
          <w:b/>
          <w:bCs/>
          <w:w w:val="105"/>
          <w:sz w:val="19"/>
          <w:szCs w:val="19"/>
        </w:rPr>
        <w:t xml:space="preserve">PASTOR </w:t>
      </w:r>
      <w:r w:rsidR="00BD18EB">
        <w:rPr>
          <w:rFonts w:ascii="Arial" w:hAnsi="Arial" w:cs="Arial"/>
          <w:b/>
          <w:bCs/>
          <w:w w:val="105"/>
          <w:sz w:val="19"/>
          <w:szCs w:val="19"/>
        </w:rPr>
        <w:t>NAME</w:t>
      </w:r>
      <w:r w:rsidR="000522B1">
        <w:rPr>
          <w:rFonts w:ascii="Arial" w:hAnsi="Arial" w:cs="Arial"/>
          <w:b/>
          <w:bCs/>
          <w:w w:val="105"/>
          <w:sz w:val="19"/>
          <w:szCs w:val="19"/>
        </w:rPr>
        <w:t xml:space="preserve"> </w:t>
      </w:r>
      <w:r w:rsidR="00FF0EC4">
        <w:rPr>
          <w:rFonts w:ascii="Arial" w:hAnsi="Arial" w:cs="Arial"/>
          <w:b/>
          <w:bCs/>
          <w:w w:val="105"/>
          <w:sz w:val="19"/>
          <w:szCs w:val="19"/>
        </w:rPr>
        <w:t>______________________________________________________________________</w:t>
      </w:r>
      <w:r w:rsidR="00FF0EC4">
        <w:rPr>
          <w:rFonts w:ascii="Arial" w:hAnsi="Arial" w:cs="Arial"/>
          <w:b/>
          <w:bCs/>
          <w:w w:val="105"/>
          <w:sz w:val="19"/>
          <w:szCs w:val="19"/>
        </w:rPr>
        <w:tab/>
      </w:r>
    </w:p>
    <w:p w14:paraId="41B5315C" w14:textId="77777777" w:rsidR="00BD18EB" w:rsidRDefault="0025473F">
      <w:pPr>
        <w:tabs>
          <w:tab w:val="right" w:leader="underscore" w:pos="1848"/>
        </w:tabs>
        <w:spacing w:before="180"/>
        <w:rPr>
          <w:rFonts w:ascii="Arial" w:hAnsi="Arial" w:cs="Arial"/>
          <w:b/>
          <w:bCs/>
          <w:w w:val="105"/>
          <w:sz w:val="19"/>
          <w:szCs w:val="19"/>
        </w:rPr>
      </w:pPr>
      <w:r>
        <w:rPr>
          <w:rFonts w:ascii="Arial" w:hAnsi="Arial" w:cs="Arial"/>
          <w:b/>
          <w:bCs/>
          <w:w w:val="105"/>
          <w:sz w:val="19"/>
          <w:szCs w:val="19"/>
        </w:rPr>
        <w:t>CHURCH _</w:t>
      </w:r>
      <w:r w:rsidR="00FF0EC4">
        <w:rPr>
          <w:rFonts w:ascii="Arial" w:hAnsi="Arial" w:cs="Arial"/>
          <w:b/>
          <w:bCs/>
          <w:w w:val="105"/>
          <w:sz w:val="19"/>
          <w:szCs w:val="19"/>
        </w:rPr>
        <w:t>__________________________________________________________________________</w:t>
      </w:r>
    </w:p>
    <w:p w14:paraId="5F337D86" w14:textId="77777777" w:rsidR="00BD18EB" w:rsidRDefault="00BD18EB">
      <w:pPr>
        <w:spacing w:before="180" w:after="36" w:line="180" w:lineRule="auto"/>
        <w:rPr>
          <w:rFonts w:ascii="Arial" w:hAnsi="Arial" w:cs="Arial"/>
          <w:b/>
          <w:bCs/>
          <w:w w:val="105"/>
          <w:sz w:val="19"/>
          <w:szCs w:val="19"/>
        </w:rPr>
      </w:pPr>
      <w:r>
        <w:rPr>
          <w:rFonts w:ascii="Arial" w:hAnsi="Arial" w:cs="Arial"/>
          <w:b/>
          <w:bCs/>
          <w:w w:val="105"/>
          <w:sz w:val="19"/>
          <w:szCs w:val="19"/>
        </w:rPr>
        <w:t>CHURCH ADDRESS</w:t>
      </w:r>
      <w:r w:rsidR="00FF0EC4">
        <w:rPr>
          <w:rFonts w:ascii="Arial" w:hAnsi="Arial" w:cs="Arial"/>
          <w:b/>
          <w:bCs/>
          <w:w w:val="105"/>
          <w:sz w:val="19"/>
          <w:szCs w:val="19"/>
        </w:rPr>
        <w:t xml:space="preserve"> __________________________________________________________________</w:t>
      </w:r>
    </w:p>
    <w:p w14:paraId="5563551F" w14:textId="77777777" w:rsidR="00BD18EB" w:rsidRDefault="00BD18EB">
      <w:pPr>
        <w:spacing w:before="216" w:line="204" w:lineRule="auto"/>
        <w:rPr>
          <w:rFonts w:ascii="Arial" w:hAnsi="Arial" w:cs="Arial"/>
          <w:b/>
          <w:bCs/>
          <w:spacing w:val="-2"/>
          <w:w w:val="105"/>
          <w:sz w:val="19"/>
          <w:szCs w:val="19"/>
        </w:rPr>
      </w:pPr>
      <w:r>
        <w:rPr>
          <w:rFonts w:ascii="Arial" w:hAnsi="Arial" w:cs="Arial"/>
          <w:b/>
          <w:bCs/>
          <w:spacing w:val="-2"/>
          <w:w w:val="105"/>
          <w:sz w:val="19"/>
          <w:szCs w:val="19"/>
        </w:rPr>
        <w:t>Please check one:</w:t>
      </w:r>
    </w:p>
    <w:p w14:paraId="5EC55F20" w14:textId="77777777" w:rsidR="00BD18EB" w:rsidRDefault="00A13ECC">
      <w:pPr>
        <w:tabs>
          <w:tab w:val="left" w:pos="2002"/>
          <w:tab w:val="left" w:pos="4220"/>
          <w:tab w:val="right" w:pos="8895"/>
        </w:tabs>
        <w:spacing w:before="108"/>
        <w:rPr>
          <w:rFonts w:ascii="Arial" w:hAnsi="Arial" w:cs="Arial"/>
          <w:spacing w:val="8"/>
          <w:sz w:val="19"/>
          <w:szCs w:val="19"/>
        </w:rPr>
      </w:pPr>
      <w:r w:rsidRPr="00A13ECC">
        <w:rPr>
          <w:rFonts w:ascii="Arial" w:hAnsi="Arial" w:cs="Arial"/>
          <w:sz w:val="22"/>
          <w:szCs w:val="19"/>
        </w:rPr>
        <w:t>□</w:t>
      </w:r>
      <w:r>
        <w:rPr>
          <w:rFonts w:ascii="Arial" w:hAnsi="Arial" w:cs="Arial"/>
          <w:sz w:val="22"/>
          <w:szCs w:val="19"/>
        </w:rPr>
        <w:t xml:space="preserve"> </w:t>
      </w:r>
      <w:r w:rsidR="00BD18EB">
        <w:rPr>
          <w:rFonts w:ascii="Arial" w:hAnsi="Arial" w:cs="Arial"/>
          <w:sz w:val="19"/>
          <w:szCs w:val="19"/>
        </w:rPr>
        <w:t>Pastor</w:t>
      </w:r>
      <w:r w:rsidR="00BD18EB">
        <w:rPr>
          <w:rFonts w:ascii="Arial" w:hAnsi="Arial" w:cs="Arial"/>
          <w:sz w:val="19"/>
          <w:szCs w:val="19"/>
        </w:rPr>
        <w:tab/>
      </w:r>
      <w:r w:rsidRPr="00A13ECC">
        <w:rPr>
          <w:rFonts w:ascii="Arial" w:hAnsi="Arial" w:cs="Arial"/>
          <w:sz w:val="22"/>
          <w:szCs w:val="19"/>
        </w:rPr>
        <w:t>□</w:t>
      </w:r>
      <w:r>
        <w:rPr>
          <w:rFonts w:ascii="Arial" w:hAnsi="Arial" w:cs="Arial"/>
          <w:sz w:val="22"/>
          <w:szCs w:val="19"/>
        </w:rPr>
        <w:t xml:space="preserve"> </w:t>
      </w:r>
      <w:r w:rsidR="00BD18EB">
        <w:rPr>
          <w:rFonts w:ascii="Arial" w:hAnsi="Arial" w:cs="Arial"/>
          <w:sz w:val="19"/>
          <w:szCs w:val="19"/>
        </w:rPr>
        <w:t>Co-Pastor</w:t>
      </w:r>
      <w:r w:rsidR="00BD18EB">
        <w:rPr>
          <w:rFonts w:ascii="Arial" w:hAnsi="Arial" w:cs="Arial"/>
          <w:sz w:val="19"/>
          <w:szCs w:val="19"/>
        </w:rPr>
        <w:tab/>
      </w:r>
      <w:r w:rsidRPr="00A13ECC">
        <w:rPr>
          <w:rFonts w:ascii="Arial" w:hAnsi="Arial" w:cs="Arial"/>
          <w:sz w:val="22"/>
          <w:szCs w:val="19"/>
        </w:rPr>
        <w:t>□</w:t>
      </w:r>
      <w:r w:rsidR="00BD18EB">
        <w:rPr>
          <w:rFonts w:ascii="Arial" w:hAnsi="Arial" w:cs="Arial"/>
          <w:spacing w:val="2"/>
          <w:sz w:val="19"/>
          <w:szCs w:val="19"/>
        </w:rPr>
        <w:t xml:space="preserve"> Associate Pastor</w:t>
      </w:r>
      <w:r w:rsidR="00BD18EB">
        <w:rPr>
          <w:rFonts w:ascii="Arial" w:hAnsi="Arial" w:cs="Arial"/>
          <w:spacing w:val="2"/>
          <w:sz w:val="19"/>
          <w:szCs w:val="19"/>
        </w:rPr>
        <w:tab/>
      </w:r>
      <w:r w:rsidRPr="00A13ECC">
        <w:rPr>
          <w:rFonts w:ascii="Arial" w:hAnsi="Arial" w:cs="Arial"/>
          <w:sz w:val="22"/>
          <w:szCs w:val="19"/>
        </w:rPr>
        <w:t>□</w:t>
      </w:r>
      <w:r w:rsidR="00BD18EB">
        <w:rPr>
          <w:rFonts w:ascii="Arial" w:hAnsi="Arial" w:cs="Arial"/>
          <w:spacing w:val="8"/>
          <w:sz w:val="19"/>
          <w:szCs w:val="19"/>
        </w:rPr>
        <w:t xml:space="preserve"> Designated Pastor</w:t>
      </w:r>
    </w:p>
    <w:p w14:paraId="54DF38CC" w14:textId="77777777" w:rsidR="00BD18EB" w:rsidRDefault="00A13ECC">
      <w:pPr>
        <w:tabs>
          <w:tab w:val="left" w:pos="4220"/>
          <w:tab w:val="right" w:pos="9404"/>
        </w:tabs>
        <w:spacing w:before="72"/>
        <w:rPr>
          <w:rFonts w:ascii="Arial" w:hAnsi="Arial" w:cs="Arial"/>
          <w:spacing w:val="6"/>
          <w:sz w:val="19"/>
          <w:szCs w:val="19"/>
        </w:rPr>
      </w:pPr>
      <w:r w:rsidRPr="00A13ECC">
        <w:rPr>
          <w:rFonts w:ascii="Arial" w:hAnsi="Arial" w:cs="Arial"/>
          <w:sz w:val="22"/>
          <w:szCs w:val="19"/>
        </w:rPr>
        <w:t>□</w:t>
      </w:r>
      <w:r w:rsidR="00BD18EB">
        <w:rPr>
          <w:rFonts w:ascii="Arial" w:hAnsi="Arial" w:cs="Arial"/>
          <w:spacing w:val="2"/>
          <w:sz w:val="19"/>
          <w:szCs w:val="19"/>
        </w:rPr>
        <w:t xml:space="preserve"> Stated/Temporary Supply</w:t>
      </w:r>
      <w:r w:rsidR="00BD18EB">
        <w:rPr>
          <w:rFonts w:ascii="Arial" w:hAnsi="Arial" w:cs="Arial"/>
          <w:spacing w:val="2"/>
          <w:sz w:val="19"/>
          <w:szCs w:val="19"/>
        </w:rPr>
        <w:tab/>
      </w:r>
      <w:r w:rsidRPr="00A13ECC">
        <w:rPr>
          <w:rFonts w:ascii="Arial" w:hAnsi="Arial" w:cs="Arial"/>
          <w:sz w:val="22"/>
          <w:szCs w:val="19"/>
        </w:rPr>
        <w:t>□</w:t>
      </w:r>
      <w:r w:rsidR="00BD18EB">
        <w:rPr>
          <w:rFonts w:ascii="Arial" w:hAnsi="Arial" w:cs="Arial"/>
          <w:spacing w:val="2"/>
          <w:sz w:val="19"/>
          <w:szCs w:val="19"/>
        </w:rPr>
        <w:t xml:space="preserve"> Interim Pastor</w:t>
      </w:r>
      <w:r w:rsidR="00BD18EB">
        <w:rPr>
          <w:rFonts w:ascii="Arial" w:hAnsi="Arial" w:cs="Arial"/>
          <w:spacing w:val="2"/>
          <w:sz w:val="19"/>
          <w:szCs w:val="19"/>
        </w:rPr>
        <w:tab/>
      </w:r>
      <w:r w:rsidRPr="00A13ECC">
        <w:rPr>
          <w:rFonts w:ascii="Arial" w:hAnsi="Arial" w:cs="Arial"/>
          <w:sz w:val="22"/>
          <w:szCs w:val="19"/>
        </w:rPr>
        <w:t>□</w:t>
      </w:r>
      <w:r w:rsidR="00BD18EB">
        <w:rPr>
          <w:rFonts w:ascii="Arial" w:hAnsi="Arial" w:cs="Arial"/>
          <w:spacing w:val="6"/>
          <w:sz w:val="19"/>
          <w:szCs w:val="19"/>
        </w:rPr>
        <w:t xml:space="preserve"> Interim Associate Pastor</w:t>
      </w:r>
    </w:p>
    <w:p w14:paraId="1292D2B6" w14:textId="77777777" w:rsidR="00BD18EB" w:rsidRDefault="00A13ECC">
      <w:pPr>
        <w:tabs>
          <w:tab w:val="left" w:pos="2818"/>
          <w:tab w:val="right" w:leader="underscore" w:pos="6802"/>
        </w:tabs>
        <w:spacing w:before="72"/>
        <w:rPr>
          <w:rFonts w:ascii="Arial" w:hAnsi="Arial" w:cs="Arial"/>
          <w:sz w:val="19"/>
          <w:szCs w:val="19"/>
        </w:rPr>
      </w:pPr>
      <w:r w:rsidRPr="00A13ECC">
        <w:rPr>
          <w:rFonts w:ascii="Arial" w:hAnsi="Arial" w:cs="Arial"/>
          <w:sz w:val="22"/>
          <w:szCs w:val="19"/>
        </w:rPr>
        <w:t>□</w:t>
      </w:r>
      <w:r w:rsidR="00FB3CC8">
        <w:rPr>
          <w:rFonts w:ascii="Arial" w:hAnsi="Arial" w:cs="Arial"/>
          <w:spacing w:val="2"/>
          <w:sz w:val="19"/>
          <w:szCs w:val="19"/>
        </w:rPr>
        <w:t xml:space="preserve"> Parish Associate</w:t>
      </w:r>
      <w:r w:rsidR="00BD18EB">
        <w:rPr>
          <w:rFonts w:ascii="Arial" w:hAnsi="Arial" w:cs="Arial"/>
          <w:spacing w:val="2"/>
          <w:sz w:val="19"/>
          <w:szCs w:val="19"/>
        </w:rPr>
        <w:tab/>
      </w:r>
      <w:r w:rsidRPr="00A13ECC">
        <w:rPr>
          <w:rFonts w:ascii="Arial" w:hAnsi="Arial" w:cs="Arial"/>
          <w:sz w:val="22"/>
          <w:szCs w:val="19"/>
        </w:rPr>
        <w:t>□</w:t>
      </w:r>
      <w:r w:rsidR="00BD18EB">
        <w:rPr>
          <w:rFonts w:ascii="Arial" w:hAnsi="Arial" w:cs="Arial"/>
          <w:spacing w:val="8"/>
          <w:sz w:val="19"/>
          <w:szCs w:val="19"/>
        </w:rPr>
        <w:t xml:space="preserve"> </w:t>
      </w:r>
      <w:r w:rsidR="0025473F">
        <w:rPr>
          <w:rFonts w:ascii="Arial" w:hAnsi="Arial" w:cs="Arial"/>
          <w:spacing w:val="8"/>
          <w:sz w:val="19"/>
          <w:szCs w:val="19"/>
        </w:rPr>
        <w:t>Other</w:t>
      </w:r>
      <w:r w:rsidR="00BD18EB">
        <w:rPr>
          <w:rFonts w:ascii="Arial" w:hAnsi="Arial" w:cs="Arial"/>
          <w:spacing w:val="8"/>
          <w:sz w:val="19"/>
          <w:szCs w:val="19"/>
        </w:rPr>
        <w:t xml:space="preserve"> (specify)</w:t>
      </w:r>
      <w:r w:rsidR="00BD18EB">
        <w:rPr>
          <w:rFonts w:ascii="Arial" w:hAnsi="Arial" w:cs="Arial"/>
          <w:spacing w:val="8"/>
          <w:sz w:val="19"/>
          <w:szCs w:val="19"/>
        </w:rPr>
        <w:tab/>
      </w:r>
    </w:p>
    <w:p w14:paraId="73980546" w14:textId="04DCBEAF" w:rsidR="002A4E5D" w:rsidRDefault="00BD18EB" w:rsidP="002A4E5D">
      <w:pPr>
        <w:tabs>
          <w:tab w:val="right" w:leader="underscore" w:pos="6312"/>
        </w:tabs>
        <w:spacing w:before="144"/>
        <w:rPr>
          <w:rFonts w:ascii="Arial" w:hAnsi="Arial" w:cs="Arial"/>
          <w:b/>
          <w:bCs/>
          <w:w w:val="105"/>
          <w:sz w:val="19"/>
          <w:szCs w:val="19"/>
        </w:rPr>
      </w:pPr>
      <w:r>
        <w:rPr>
          <w:rFonts w:ascii="Arial" w:hAnsi="Arial" w:cs="Arial"/>
          <w:b/>
          <w:bCs/>
          <w:w w:val="105"/>
          <w:sz w:val="19"/>
          <w:szCs w:val="19"/>
        </w:rPr>
        <w:t>Annual Salary Information for calendar year</w:t>
      </w:r>
      <w:r w:rsidR="00D643FF">
        <w:rPr>
          <w:rFonts w:ascii="Arial" w:hAnsi="Arial" w:cs="Arial"/>
          <w:b/>
          <w:bCs/>
          <w:w w:val="105"/>
          <w:sz w:val="19"/>
          <w:szCs w:val="19"/>
        </w:rPr>
        <w:t xml:space="preserve"> </w:t>
      </w:r>
      <w:r w:rsidR="002A4E5D">
        <w:rPr>
          <w:rFonts w:ascii="Arial" w:hAnsi="Arial" w:cs="Arial"/>
          <w:spacing w:val="2"/>
          <w:sz w:val="19"/>
          <w:szCs w:val="19"/>
        </w:rPr>
        <w:t>(most current year): ____________</w:t>
      </w:r>
      <w:r>
        <w:rPr>
          <w:rFonts w:ascii="Arial" w:hAnsi="Arial" w:cs="Arial"/>
          <w:b/>
          <w:bCs/>
          <w:w w:val="105"/>
          <w:sz w:val="19"/>
          <w:szCs w:val="19"/>
        </w:rPr>
        <w:tab/>
        <w:t xml:space="preserve"> </w:t>
      </w:r>
    </w:p>
    <w:p w14:paraId="25AA5979" w14:textId="7DBC29A4" w:rsidR="00BD18EB" w:rsidRPr="002A4E5D" w:rsidRDefault="00BD18EB" w:rsidP="002A4E5D">
      <w:pPr>
        <w:tabs>
          <w:tab w:val="right" w:leader="underscore" w:pos="6312"/>
        </w:tabs>
        <w:spacing w:before="144"/>
        <w:rPr>
          <w:rFonts w:ascii="Arial" w:hAnsi="Arial" w:cs="Arial"/>
          <w:spacing w:val="2"/>
          <w:sz w:val="19"/>
          <w:szCs w:val="19"/>
        </w:rPr>
      </w:pPr>
      <w:r>
        <w:rPr>
          <w:rFonts w:ascii="Arial" w:hAnsi="Arial" w:cs="Arial"/>
          <w:b/>
          <w:bCs/>
          <w:w w:val="105"/>
          <w:sz w:val="19"/>
          <w:szCs w:val="19"/>
        </w:rPr>
        <w:t>Effective date of chang</w:t>
      </w:r>
      <w:r w:rsidR="002A4E5D">
        <w:rPr>
          <w:rFonts w:ascii="Arial" w:hAnsi="Arial" w:cs="Arial"/>
          <w:b/>
          <w:bCs/>
          <w:w w:val="105"/>
          <w:sz w:val="19"/>
          <w:szCs w:val="19"/>
        </w:rPr>
        <w:t>e ______________________</w:t>
      </w:r>
    </w:p>
    <w:p w14:paraId="13374A21" w14:textId="37563BA6" w:rsidR="00BD18EB" w:rsidRDefault="00BD18EB">
      <w:pPr>
        <w:tabs>
          <w:tab w:val="right" w:leader="underscore" w:pos="6312"/>
        </w:tabs>
        <w:spacing w:before="144"/>
        <w:rPr>
          <w:rFonts w:ascii="Arial" w:hAnsi="Arial" w:cs="Arial"/>
          <w:i/>
          <w:iCs/>
          <w:w w:val="105"/>
          <w:sz w:val="19"/>
          <w:szCs w:val="19"/>
        </w:rPr>
      </w:pPr>
      <w:r>
        <w:rPr>
          <w:rFonts w:ascii="Arial" w:hAnsi="Arial" w:cs="Arial"/>
          <w:spacing w:val="2"/>
          <w:sz w:val="19"/>
          <w:szCs w:val="19"/>
        </w:rPr>
        <w:t xml:space="preserve">Total hours scheduled to work per week </w:t>
      </w:r>
      <w:r>
        <w:rPr>
          <w:rFonts w:ascii="Arial" w:hAnsi="Arial" w:cs="Arial"/>
          <w:i/>
          <w:iCs/>
          <w:spacing w:val="2"/>
          <w:w w:val="105"/>
          <w:sz w:val="19"/>
          <w:szCs w:val="19"/>
        </w:rPr>
        <w:t xml:space="preserve">(e.g. 25, 30, 40) </w:t>
      </w:r>
      <w:r>
        <w:rPr>
          <w:rFonts w:ascii="Arial" w:hAnsi="Arial" w:cs="Arial"/>
          <w:i/>
          <w:iCs/>
          <w:spacing w:val="2"/>
          <w:w w:val="105"/>
          <w:sz w:val="19"/>
          <w:szCs w:val="19"/>
        </w:rPr>
        <w:tab/>
      </w:r>
    </w:p>
    <w:p w14:paraId="4B239F4A" w14:textId="77777777" w:rsidR="00BD18EB" w:rsidRDefault="00BD18EB">
      <w:pPr>
        <w:spacing w:before="108"/>
        <w:rPr>
          <w:rFonts w:ascii="Arial" w:hAnsi="Arial" w:cs="Arial"/>
          <w:spacing w:val="2"/>
          <w:sz w:val="17"/>
          <w:szCs w:val="17"/>
        </w:rPr>
      </w:pPr>
      <w:r>
        <w:rPr>
          <w:rFonts w:ascii="Arial" w:hAnsi="Arial" w:cs="Arial"/>
          <w:spacing w:val="2"/>
          <w:sz w:val="17"/>
          <w:szCs w:val="17"/>
        </w:rPr>
        <w:t>Please enter annual amounts or zero if not applicable.</w:t>
      </w:r>
    </w:p>
    <w:p w14:paraId="30A2C8C7" w14:textId="77777777" w:rsidR="00BD18EB" w:rsidRDefault="00BD18EB">
      <w:pPr>
        <w:spacing w:before="108"/>
        <w:rPr>
          <w:rFonts w:ascii="Arial" w:hAnsi="Arial" w:cs="Arial"/>
          <w:b/>
          <w:bCs/>
          <w:w w:val="105"/>
          <w:sz w:val="19"/>
          <w:szCs w:val="19"/>
        </w:rPr>
      </w:pPr>
      <w:r>
        <w:rPr>
          <w:rFonts w:ascii="Arial" w:hAnsi="Arial" w:cs="Arial"/>
          <w:b/>
          <w:bCs/>
          <w:w w:val="105"/>
          <w:sz w:val="19"/>
          <w:szCs w:val="19"/>
        </w:rPr>
        <w:t>Annual Effective Salary</w:t>
      </w:r>
    </w:p>
    <w:p w14:paraId="6FFD4D89" w14:textId="77777777" w:rsidR="00BD18EB" w:rsidRDefault="00BD18EB">
      <w:pPr>
        <w:numPr>
          <w:ilvl w:val="0"/>
          <w:numId w:val="1"/>
        </w:numPr>
        <w:tabs>
          <w:tab w:val="clear" w:pos="216"/>
          <w:tab w:val="num" w:pos="288"/>
          <w:tab w:val="left" w:pos="8276"/>
          <w:tab w:val="left" w:leader="underscore" w:pos="9677"/>
        </w:tabs>
        <w:spacing w:before="72"/>
        <w:rPr>
          <w:rFonts w:ascii="Arial" w:hAnsi="Arial" w:cs="Arial"/>
          <w:i/>
          <w:iCs/>
          <w:w w:val="105"/>
          <w:sz w:val="17"/>
          <w:szCs w:val="17"/>
        </w:rPr>
      </w:pPr>
      <w:r>
        <w:rPr>
          <w:rFonts w:ascii="Arial" w:hAnsi="Arial" w:cs="Arial"/>
          <w:spacing w:val="10"/>
          <w:sz w:val="19"/>
          <w:szCs w:val="19"/>
        </w:rPr>
        <w:t>Cash salary</w:t>
      </w:r>
      <w:r>
        <w:rPr>
          <w:rFonts w:ascii="Arial" w:hAnsi="Arial" w:cs="Arial"/>
          <w:spacing w:val="10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$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i/>
          <w:iCs/>
          <w:w w:val="105"/>
          <w:sz w:val="17"/>
          <w:szCs w:val="17"/>
        </w:rPr>
        <w:t>(Include employee contributions to 403(b) (9) plans; tax-sheltered annuity plans; unvouchered book, car, and study allowances.)</w:t>
      </w:r>
    </w:p>
    <w:p w14:paraId="63947967" w14:textId="77777777" w:rsidR="00BD18EB" w:rsidRDefault="00BD18EB">
      <w:pPr>
        <w:numPr>
          <w:ilvl w:val="0"/>
          <w:numId w:val="1"/>
        </w:numPr>
        <w:tabs>
          <w:tab w:val="clear" w:pos="216"/>
          <w:tab w:val="num" w:pos="288"/>
          <w:tab w:val="left" w:pos="8276"/>
          <w:tab w:val="right" w:leader="underscore" w:pos="9677"/>
        </w:tabs>
        <w:spacing w:before="14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>Housing allowance, utilities, and furnishings allowances</w:t>
      </w:r>
      <w:r>
        <w:rPr>
          <w:rFonts w:ascii="Arial" w:hAnsi="Arial" w:cs="Arial"/>
          <w:spacing w:val="4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$</w:t>
      </w:r>
      <w:r>
        <w:rPr>
          <w:rFonts w:ascii="Arial" w:hAnsi="Arial" w:cs="Arial"/>
          <w:sz w:val="19"/>
          <w:szCs w:val="19"/>
        </w:rPr>
        <w:tab/>
      </w:r>
    </w:p>
    <w:p w14:paraId="52024F57" w14:textId="77777777" w:rsidR="00BD18EB" w:rsidRDefault="00BD18EB">
      <w:pPr>
        <w:numPr>
          <w:ilvl w:val="0"/>
          <w:numId w:val="1"/>
        </w:numPr>
        <w:tabs>
          <w:tab w:val="clear" w:pos="216"/>
          <w:tab w:val="num" w:pos="288"/>
          <w:tab w:val="right" w:leader="underscore" w:pos="9677"/>
        </w:tabs>
        <w:spacing w:before="108"/>
        <w:rPr>
          <w:rFonts w:ascii="Arial" w:hAnsi="Arial" w:cs="Arial"/>
          <w:i/>
          <w:iCs/>
          <w:spacing w:val="-1"/>
          <w:w w:val="105"/>
          <w:sz w:val="17"/>
          <w:szCs w:val="17"/>
        </w:rPr>
      </w:pPr>
      <w:r>
        <w:rPr>
          <w:rFonts w:ascii="Arial" w:hAnsi="Arial" w:cs="Arial"/>
          <w:spacing w:val="6"/>
          <w:sz w:val="19"/>
          <w:szCs w:val="19"/>
        </w:rPr>
        <w:t>Church contributions to 403(b)(9) plans, tax-sheltered annuity plans and equity allowances $</w:t>
      </w:r>
      <w:r>
        <w:rPr>
          <w:rFonts w:ascii="Arial" w:hAnsi="Arial" w:cs="Arial"/>
          <w:spacing w:val="6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i/>
          <w:iCs/>
          <w:spacing w:val="-1"/>
          <w:w w:val="105"/>
          <w:sz w:val="17"/>
          <w:szCs w:val="17"/>
        </w:rPr>
        <w:t>(Contributions to the Board of Pensions Retirement Savings Plan should not be included.)</w:t>
      </w:r>
    </w:p>
    <w:p w14:paraId="3DAA9E2A" w14:textId="77777777" w:rsidR="00BD18EB" w:rsidRDefault="00BD18EB">
      <w:pPr>
        <w:numPr>
          <w:ilvl w:val="0"/>
          <w:numId w:val="1"/>
        </w:numPr>
        <w:tabs>
          <w:tab w:val="clear" w:pos="216"/>
          <w:tab w:val="num" w:pos="288"/>
          <w:tab w:val="left" w:pos="8276"/>
          <w:tab w:val="right" w:leader="underscore" w:pos="9677"/>
        </w:tabs>
        <w:spacing w:before="108" w:line="26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2"/>
          <w:sz w:val="19"/>
          <w:szCs w:val="19"/>
        </w:rPr>
        <w:t xml:space="preserve">Bonus </w:t>
      </w:r>
      <w:r>
        <w:rPr>
          <w:rFonts w:ascii="Arial" w:hAnsi="Arial" w:cs="Arial"/>
          <w:i/>
          <w:iCs/>
          <w:spacing w:val="2"/>
          <w:w w:val="105"/>
          <w:sz w:val="19"/>
          <w:szCs w:val="19"/>
        </w:rPr>
        <w:t>(reported annually)</w:t>
      </w:r>
      <w:r>
        <w:rPr>
          <w:rFonts w:ascii="Arial" w:hAnsi="Arial" w:cs="Arial"/>
          <w:i/>
          <w:iCs/>
          <w:spacing w:val="2"/>
          <w:w w:val="105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$</w:t>
      </w:r>
      <w:r>
        <w:rPr>
          <w:rFonts w:ascii="Arial" w:hAnsi="Arial" w:cs="Arial"/>
          <w:sz w:val="19"/>
          <w:szCs w:val="19"/>
        </w:rPr>
        <w:tab/>
      </w:r>
    </w:p>
    <w:p w14:paraId="558277C4" w14:textId="77777777" w:rsidR="00BD18EB" w:rsidRDefault="00BD18EB">
      <w:pPr>
        <w:tabs>
          <w:tab w:val="right" w:leader="underscore" w:pos="4978"/>
        </w:tabs>
        <w:spacing w:before="36"/>
        <w:ind w:left="28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Year in which bonus is paid</w:t>
      </w:r>
      <w:r>
        <w:rPr>
          <w:rFonts w:ascii="Arial" w:hAnsi="Arial" w:cs="Arial"/>
          <w:sz w:val="19"/>
          <w:szCs w:val="19"/>
        </w:rPr>
        <w:tab/>
      </w:r>
    </w:p>
    <w:p w14:paraId="09397120" w14:textId="77777777" w:rsidR="00BD18EB" w:rsidRDefault="00BD18EB">
      <w:pPr>
        <w:numPr>
          <w:ilvl w:val="0"/>
          <w:numId w:val="1"/>
        </w:numPr>
        <w:tabs>
          <w:tab w:val="clear" w:pos="216"/>
          <w:tab w:val="num" w:pos="288"/>
          <w:tab w:val="left" w:pos="8276"/>
          <w:tab w:val="right" w:leader="underscore" w:pos="9677"/>
        </w:tabs>
        <w:spacing w:before="1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SECA </w:t>
      </w:r>
      <w:r>
        <w:rPr>
          <w:rFonts w:ascii="Arial" w:hAnsi="Arial" w:cs="Arial"/>
          <w:i/>
          <w:iCs/>
          <w:w w:val="105"/>
          <w:sz w:val="19"/>
          <w:szCs w:val="19"/>
        </w:rPr>
        <w:t xml:space="preserve">(For reimbursement </w:t>
      </w:r>
      <w:r>
        <w:rPr>
          <w:rFonts w:ascii="Arial" w:hAnsi="Arial" w:cs="Arial"/>
          <w:b/>
          <w:bCs/>
          <w:i/>
          <w:iCs/>
          <w:w w:val="105"/>
          <w:sz w:val="19"/>
          <w:szCs w:val="19"/>
        </w:rPr>
        <w:t>in excess of 50%</w:t>
      </w:r>
      <w:r>
        <w:rPr>
          <w:rFonts w:ascii="Arial" w:hAnsi="Arial" w:cs="Arial"/>
          <w:i/>
          <w:iCs/>
          <w:w w:val="105"/>
          <w:sz w:val="19"/>
          <w:szCs w:val="19"/>
        </w:rPr>
        <w:t>)</w:t>
      </w:r>
      <w:r>
        <w:rPr>
          <w:rFonts w:ascii="Arial" w:hAnsi="Arial" w:cs="Arial"/>
          <w:i/>
          <w:iCs/>
          <w:w w:val="105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$</w:t>
      </w:r>
      <w:r>
        <w:rPr>
          <w:rFonts w:ascii="Arial" w:hAnsi="Arial" w:cs="Arial"/>
          <w:sz w:val="19"/>
          <w:szCs w:val="19"/>
        </w:rPr>
        <w:tab/>
      </w:r>
    </w:p>
    <w:p w14:paraId="7BB580B5" w14:textId="77777777" w:rsidR="00BD18EB" w:rsidRDefault="00BD18EB">
      <w:pPr>
        <w:numPr>
          <w:ilvl w:val="0"/>
          <w:numId w:val="1"/>
        </w:numPr>
        <w:tabs>
          <w:tab w:val="clear" w:pos="216"/>
          <w:tab w:val="num" w:pos="288"/>
          <w:tab w:val="left" w:pos="8276"/>
          <w:tab w:val="right" w:leader="underscore" w:pos="9677"/>
        </w:tabs>
        <w:spacing w:before="108"/>
        <w:rPr>
          <w:rFonts w:ascii="Arial" w:hAnsi="Arial" w:cs="Arial"/>
          <w:spacing w:val="2"/>
          <w:sz w:val="17"/>
          <w:szCs w:val="17"/>
        </w:rPr>
      </w:pPr>
      <w:r>
        <w:rPr>
          <w:rFonts w:ascii="Arial" w:hAnsi="Arial" w:cs="Arial"/>
          <w:spacing w:val="1"/>
          <w:sz w:val="19"/>
          <w:szCs w:val="19"/>
        </w:rPr>
        <w:t xml:space="preserve">Other allowances </w:t>
      </w:r>
      <w:r>
        <w:rPr>
          <w:rFonts w:ascii="Arial" w:hAnsi="Arial" w:cs="Arial"/>
          <w:i/>
          <w:iCs/>
          <w:spacing w:val="1"/>
          <w:w w:val="105"/>
          <w:sz w:val="19"/>
          <w:szCs w:val="19"/>
        </w:rPr>
        <w:t>(including copayment, medical)</w:t>
      </w:r>
      <w:r>
        <w:rPr>
          <w:rFonts w:ascii="Arial" w:hAnsi="Arial" w:cs="Arial"/>
          <w:i/>
          <w:iCs/>
          <w:spacing w:val="1"/>
          <w:w w:val="105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$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pacing w:val="2"/>
          <w:sz w:val="17"/>
          <w:szCs w:val="17"/>
        </w:rPr>
        <w:t>(Do not include expenses reimbursed through vouchers.)</w:t>
      </w:r>
    </w:p>
    <w:p w14:paraId="7D17A6C5" w14:textId="77777777" w:rsidR="00BD18EB" w:rsidRDefault="00BD18EB">
      <w:pPr>
        <w:numPr>
          <w:ilvl w:val="0"/>
          <w:numId w:val="1"/>
        </w:numPr>
        <w:tabs>
          <w:tab w:val="clear" w:pos="216"/>
          <w:tab w:val="num" w:pos="288"/>
          <w:tab w:val="left" w:pos="8276"/>
          <w:tab w:val="right" w:leader="underscore" w:pos="9677"/>
        </w:tabs>
        <w:spacing w:before="1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Manse amount </w:t>
      </w:r>
      <w:r>
        <w:rPr>
          <w:rFonts w:ascii="Arial" w:hAnsi="Arial" w:cs="Arial"/>
          <w:i/>
          <w:iCs/>
          <w:w w:val="105"/>
          <w:sz w:val="19"/>
          <w:szCs w:val="19"/>
        </w:rPr>
        <w:t>(must be at least 30% of lines 1-6 for members residing in a manse)</w:t>
      </w:r>
      <w:r>
        <w:rPr>
          <w:rFonts w:ascii="Arial" w:hAnsi="Arial" w:cs="Arial"/>
          <w:i/>
          <w:iCs/>
          <w:w w:val="105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$</w:t>
      </w:r>
      <w:r>
        <w:rPr>
          <w:rFonts w:ascii="Arial" w:hAnsi="Arial" w:cs="Arial"/>
          <w:sz w:val="19"/>
          <w:szCs w:val="19"/>
        </w:rPr>
        <w:tab/>
      </w:r>
    </w:p>
    <w:p w14:paraId="0F65E00F" w14:textId="77777777" w:rsidR="00BD18EB" w:rsidRDefault="00BD18EB">
      <w:pPr>
        <w:tabs>
          <w:tab w:val="left" w:pos="8276"/>
          <w:tab w:val="right" w:leader="underscore" w:pos="9677"/>
        </w:tabs>
        <w:spacing w:before="72" w:line="26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pacing w:val="-3"/>
          <w:w w:val="105"/>
          <w:sz w:val="19"/>
          <w:szCs w:val="19"/>
        </w:rPr>
        <w:t xml:space="preserve">Total Annual Effective Salary </w:t>
      </w:r>
      <w:r>
        <w:rPr>
          <w:rFonts w:ascii="Arial" w:hAnsi="Arial" w:cs="Arial"/>
          <w:i/>
          <w:iCs/>
          <w:spacing w:val="-3"/>
          <w:w w:val="105"/>
          <w:sz w:val="19"/>
          <w:szCs w:val="19"/>
        </w:rPr>
        <w:t>(total of lines 1-7)</w:t>
      </w:r>
      <w:r>
        <w:rPr>
          <w:rFonts w:ascii="Arial" w:hAnsi="Arial" w:cs="Arial"/>
          <w:i/>
          <w:iCs/>
          <w:spacing w:val="-3"/>
          <w:w w:val="105"/>
          <w:sz w:val="19"/>
          <w:szCs w:val="19"/>
        </w:rPr>
        <w:tab/>
      </w:r>
      <w:r>
        <w:rPr>
          <w:rFonts w:ascii="Arial" w:hAnsi="Arial" w:cs="Arial"/>
          <w:b/>
          <w:bCs/>
          <w:w w:val="105"/>
          <w:sz w:val="19"/>
          <w:szCs w:val="19"/>
        </w:rPr>
        <w:t>$</w:t>
      </w:r>
      <w:r>
        <w:rPr>
          <w:rFonts w:ascii="Arial" w:hAnsi="Arial" w:cs="Arial"/>
          <w:b/>
          <w:bCs/>
          <w:w w:val="105"/>
          <w:sz w:val="19"/>
          <w:szCs w:val="19"/>
        </w:rPr>
        <w:tab/>
      </w:r>
    </w:p>
    <w:p w14:paraId="5251691A" w14:textId="77777777" w:rsidR="00BD18EB" w:rsidRDefault="00BD18EB">
      <w:pPr>
        <w:tabs>
          <w:tab w:val="right" w:pos="6312"/>
          <w:tab w:val="right" w:pos="7536"/>
        </w:tabs>
        <w:spacing w:before="108"/>
        <w:rPr>
          <w:rFonts w:ascii="Arial" w:hAnsi="Arial" w:cs="Arial"/>
          <w:spacing w:val="-2"/>
          <w:sz w:val="19"/>
          <w:szCs w:val="19"/>
        </w:rPr>
      </w:pPr>
      <w:r>
        <w:rPr>
          <w:rFonts w:ascii="Arial" w:hAnsi="Arial" w:cs="Arial"/>
          <w:b/>
          <w:bCs/>
          <w:spacing w:val="1"/>
          <w:w w:val="105"/>
          <w:sz w:val="19"/>
          <w:szCs w:val="19"/>
        </w:rPr>
        <w:t xml:space="preserve">Does church pay dues to the Board of Pensions </w:t>
      </w:r>
      <w:r>
        <w:rPr>
          <w:rFonts w:ascii="Arial" w:hAnsi="Arial" w:cs="Arial"/>
          <w:i/>
          <w:iCs/>
          <w:spacing w:val="1"/>
          <w:w w:val="105"/>
          <w:sz w:val="19"/>
          <w:szCs w:val="19"/>
        </w:rPr>
        <w:t xml:space="preserve">(or provide medical, disability and retirement benefits </w:t>
      </w:r>
      <w:r>
        <w:rPr>
          <w:rFonts w:ascii="Arial" w:hAnsi="Arial" w:cs="Arial"/>
          <w:i/>
          <w:iCs/>
          <w:spacing w:val="-4"/>
          <w:w w:val="105"/>
          <w:sz w:val="19"/>
          <w:szCs w:val="19"/>
        </w:rPr>
        <w:t>through another denomination’s plan)</w:t>
      </w:r>
      <w:r>
        <w:rPr>
          <w:rFonts w:ascii="Arial" w:hAnsi="Arial" w:cs="Arial"/>
          <w:b/>
          <w:bCs/>
          <w:spacing w:val="-4"/>
          <w:w w:val="105"/>
          <w:sz w:val="19"/>
          <w:szCs w:val="19"/>
        </w:rPr>
        <w:t>?</w:t>
      </w:r>
      <w:r>
        <w:rPr>
          <w:rFonts w:ascii="Arial" w:hAnsi="Arial" w:cs="Arial"/>
          <w:b/>
          <w:bCs/>
          <w:spacing w:val="-4"/>
          <w:w w:val="105"/>
          <w:sz w:val="19"/>
          <w:szCs w:val="19"/>
        </w:rPr>
        <w:tab/>
      </w:r>
      <w:r w:rsidR="00A13ECC" w:rsidRPr="00A13ECC">
        <w:rPr>
          <w:rFonts w:ascii="Arial" w:hAnsi="Arial" w:cs="Arial"/>
          <w:sz w:val="22"/>
          <w:szCs w:val="19"/>
        </w:rPr>
        <w:t>□</w:t>
      </w:r>
      <w:r>
        <w:rPr>
          <w:rFonts w:ascii="Arial" w:hAnsi="Arial" w:cs="Arial"/>
          <w:sz w:val="19"/>
          <w:szCs w:val="19"/>
        </w:rPr>
        <w:t xml:space="preserve"> Yes</w:t>
      </w:r>
      <w:r>
        <w:rPr>
          <w:rFonts w:ascii="Arial" w:hAnsi="Arial" w:cs="Arial"/>
          <w:sz w:val="19"/>
          <w:szCs w:val="19"/>
        </w:rPr>
        <w:tab/>
      </w:r>
      <w:r w:rsidR="00A13ECC" w:rsidRPr="00A13ECC">
        <w:rPr>
          <w:rFonts w:ascii="Arial" w:hAnsi="Arial" w:cs="Arial"/>
          <w:sz w:val="22"/>
          <w:szCs w:val="19"/>
        </w:rPr>
        <w:t>□</w:t>
      </w:r>
      <w:r>
        <w:rPr>
          <w:rFonts w:ascii="Arial" w:hAnsi="Arial" w:cs="Arial"/>
          <w:spacing w:val="-2"/>
          <w:sz w:val="19"/>
          <w:szCs w:val="19"/>
        </w:rPr>
        <w:t xml:space="preserve"> No</w:t>
      </w:r>
    </w:p>
    <w:p w14:paraId="1839F97E" w14:textId="41810957" w:rsidR="00BD18EB" w:rsidRDefault="00BD18EB">
      <w:pPr>
        <w:spacing w:before="108"/>
        <w:jc w:val="both"/>
        <w:rPr>
          <w:rFonts w:ascii="Arial" w:hAnsi="Arial" w:cs="Arial"/>
          <w:spacing w:val="1"/>
          <w:sz w:val="17"/>
          <w:szCs w:val="17"/>
        </w:rPr>
      </w:pP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 xml:space="preserve">Board of Pensions dues are </w:t>
      </w:r>
      <w:r w:rsidR="00316F71">
        <w:rPr>
          <w:rFonts w:ascii="Arial" w:hAnsi="Arial" w:cs="Arial"/>
          <w:b/>
          <w:bCs/>
          <w:spacing w:val="-3"/>
          <w:w w:val="105"/>
          <w:sz w:val="17"/>
          <w:szCs w:val="17"/>
        </w:rPr>
        <w:t>computed,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</w:rPr>
        <w:t xml:space="preserve"> and benefits are determined on Effective Salary (subject to minimums and </w:t>
      </w:r>
      <w:r>
        <w:rPr>
          <w:rFonts w:ascii="Arial" w:hAnsi="Arial" w:cs="Arial"/>
          <w:b/>
          <w:bCs/>
          <w:spacing w:val="3"/>
          <w:w w:val="105"/>
          <w:sz w:val="17"/>
          <w:szCs w:val="17"/>
        </w:rPr>
        <w:t xml:space="preserve">maximums). </w:t>
      </w:r>
      <w:r>
        <w:rPr>
          <w:rFonts w:ascii="Arial" w:hAnsi="Arial" w:cs="Arial"/>
          <w:spacing w:val="3"/>
          <w:sz w:val="17"/>
          <w:szCs w:val="17"/>
        </w:rPr>
        <w:t xml:space="preserve">Effective Salary is any compensation a member receives during a Plan year from an employing organization. </w:t>
      </w:r>
      <w:r>
        <w:rPr>
          <w:rFonts w:ascii="Arial" w:hAnsi="Arial" w:cs="Arial"/>
          <w:spacing w:val="1"/>
          <w:sz w:val="17"/>
          <w:szCs w:val="17"/>
        </w:rPr>
        <w:t xml:space="preserve">For more information, see </w:t>
      </w:r>
      <w:r>
        <w:rPr>
          <w:rFonts w:ascii="Arial" w:hAnsi="Arial" w:cs="Arial"/>
          <w:i/>
          <w:iCs/>
          <w:spacing w:val="1"/>
          <w:w w:val="105"/>
          <w:sz w:val="17"/>
          <w:szCs w:val="17"/>
        </w:rPr>
        <w:t xml:space="preserve">Understanding Effective Salary </w:t>
      </w:r>
      <w:r>
        <w:rPr>
          <w:rFonts w:ascii="Arial" w:hAnsi="Arial" w:cs="Arial"/>
          <w:spacing w:val="1"/>
          <w:sz w:val="17"/>
          <w:szCs w:val="17"/>
        </w:rPr>
        <w:t>booklet available on</w:t>
      </w:r>
      <w:r>
        <w:rPr>
          <w:rFonts w:ascii="Arial" w:hAnsi="Arial" w:cs="Arial"/>
          <w:color w:val="0000FF"/>
          <w:spacing w:val="1"/>
          <w:w w:val="105"/>
          <w:sz w:val="17"/>
          <w:szCs w:val="17"/>
          <w:u w:val="single"/>
        </w:rPr>
        <w:t xml:space="preserve"> </w:t>
      </w:r>
      <w:hyperlink r:id="rId9" w:history="1">
        <w:r>
          <w:rPr>
            <w:rFonts w:ascii="Arial" w:hAnsi="Arial" w:cs="Arial"/>
            <w:color w:val="0000FF"/>
            <w:spacing w:val="1"/>
            <w:w w:val="105"/>
            <w:sz w:val="17"/>
            <w:szCs w:val="17"/>
            <w:u w:val="single"/>
          </w:rPr>
          <w:t>www.pensions.org</w:t>
        </w:r>
      </w:hyperlink>
      <w:r>
        <w:rPr>
          <w:rFonts w:ascii="Arial" w:hAnsi="Arial" w:cs="Arial"/>
          <w:color w:val="0000FF"/>
          <w:spacing w:val="1"/>
          <w:w w:val="105"/>
          <w:sz w:val="17"/>
          <w:szCs w:val="17"/>
          <w:u w:val="single"/>
        </w:rPr>
        <w:t>.</w:t>
      </w:r>
      <w:r>
        <w:rPr>
          <w:rFonts w:ascii="Arial" w:hAnsi="Arial" w:cs="Arial"/>
          <w:spacing w:val="1"/>
          <w:sz w:val="17"/>
          <w:szCs w:val="17"/>
        </w:rPr>
        <w:t xml:space="preserve"> You may use the Total Effective Salary Calculator and the Dues Calculator (available at</w:t>
      </w:r>
      <w:r>
        <w:rPr>
          <w:rFonts w:ascii="Arial" w:hAnsi="Arial" w:cs="Arial"/>
          <w:color w:val="0000FF"/>
          <w:spacing w:val="1"/>
          <w:w w:val="105"/>
          <w:sz w:val="17"/>
          <w:szCs w:val="17"/>
          <w:u w:val="single"/>
        </w:rPr>
        <w:t xml:space="preserve"> </w:t>
      </w:r>
      <w:hyperlink r:id="rId10" w:history="1">
        <w:r>
          <w:rPr>
            <w:rFonts w:ascii="Arial" w:hAnsi="Arial" w:cs="Arial"/>
            <w:color w:val="0000FF"/>
            <w:spacing w:val="1"/>
            <w:w w:val="105"/>
            <w:sz w:val="17"/>
            <w:szCs w:val="17"/>
            <w:u w:val="single"/>
          </w:rPr>
          <w:t>www.pensions.org</w:t>
        </w:r>
      </w:hyperlink>
      <w:r>
        <w:rPr>
          <w:rFonts w:ascii="Arial" w:hAnsi="Arial" w:cs="Arial"/>
          <w:color w:val="0000FF"/>
          <w:spacing w:val="1"/>
          <w:w w:val="105"/>
          <w:sz w:val="17"/>
          <w:szCs w:val="17"/>
          <w:u w:val="single"/>
        </w:rPr>
        <w:t>)</w:t>
      </w:r>
      <w:r>
        <w:rPr>
          <w:rFonts w:ascii="Arial" w:hAnsi="Arial" w:cs="Arial"/>
          <w:spacing w:val="1"/>
          <w:sz w:val="17"/>
          <w:szCs w:val="17"/>
        </w:rPr>
        <w:t xml:space="preserve"> to determine the impact on dues.</w:t>
      </w:r>
    </w:p>
    <w:p w14:paraId="03251199" w14:textId="77777777" w:rsidR="00BD18EB" w:rsidRDefault="00BD18EB">
      <w:pPr>
        <w:spacing w:before="216"/>
        <w:rPr>
          <w:rFonts w:ascii="Arial" w:hAnsi="Arial" w:cs="Arial"/>
          <w:b/>
          <w:bCs/>
          <w:spacing w:val="-2"/>
          <w:w w:val="105"/>
          <w:sz w:val="19"/>
          <w:szCs w:val="19"/>
        </w:rPr>
      </w:pPr>
      <w:r>
        <w:rPr>
          <w:rFonts w:ascii="Arial" w:hAnsi="Arial" w:cs="Arial"/>
          <w:b/>
          <w:bCs/>
          <w:spacing w:val="-2"/>
          <w:w w:val="105"/>
          <w:sz w:val="19"/>
          <w:szCs w:val="19"/>
        </w:rPr>
        <w:t>Reimbursements, Vacation and Study Leave</w:t>
      </w:r>
    </w:p>
    <w:p w14:paraId="4020BE40" w14:textId="77777777" w:rsidR="00BD18EB" w:rsidRDefault="00BD18EB">
      <w:pPr>
        <w:tabs>
          <w:tab w:val="left" w:pos="8276"/>
          <w:tab w:val="right" w:leader="underscore" w:pos="9677"/>
        </w:tabs>
        <w:spacing w:before="72" w:line="26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3"/>
          <w:sz w:val="19"/>
          <w:szCs w:val="19"/>
        </w:rPr>
        <w:t xml:space="preserve">SECA </w:t>
      </w:r>
      <w:r>
        <w:rPr>
          <w:rFonts w:ascii="Arial" w:hAnsi="Arial" w:cs="Arial"/>
          <w:i/>
          <w:iCs/>
          <w:spacing w:val="-3"/>
          <w:w w:val="105"/>
          <w:sz w:val="19"/>
          <w:szCs w:val="19"/>
        </w:rPr>
        <w:t>(For reimbursement of Self-Employment Tax, up to 50%)</w:t>
      </w:r>
      <w:r>
        <w:rPr>
          <w:rFonts w:ascii="Arial" w:hAnsi="Arial" w:cs="Arial"/>
          <w:i/>
          <w:iCs/>
          <w:spacing w:val="-3"/>
          <w:w w:val="105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$</w:t>
      </w:r>
      <w:r>
        <w:rPr>
          <w:rFonts w:ascii="Arial" w:hAnsi="Arial" w:cs="Arial"/>
          <w:sz w:val="19"/>
          <w:szCs w:val="19"/>
        </w:rPr>
        <w:tab/>
      </w:r>
    </w:p>
    <w:p w14:paraId="432F6269" w14:textId="77777777" w:rsidR="00BD18EB" w:rsidRDefault="00BD18EB">
      <w:pPr>
        <w:spacing w:before="36" w:line="213" w:lineRule="auto"/>
        <w:ind w:left="288"/>
        <w:rPr>
          <w:rFonts w:ascii="Arial" w:hAnsi="Arial" w:cs="Arial"/>
          <w:i/>
          <w:iCs/>
          <w:spacing w:val="-2"/>
          <w:w w:val="105"/>
          <w:sz w:val="19"/>
          <w:szCs w:val="19"/>
        </w:rPr>
      </w:pPr>
      <w:r>
        <w:rPr>
          <w:rFonts w:ascii="Arial" w:hAnsi="Arial" w:cs="Arial"/>
          <w:i/>
          <w:iCs/>
          <w:spacing w:val="-2"/>
          <w:w w:val="105"/>
          <w:sz w:val="19"/>
          <w:szCs w:val="19"/>
        </w:rPr>
        <w:t>The Board of Pensions excludes the first 50% from calculation of dues.</w:t>
      </w:r>
    </w:p>
    <w:p w14:paraId="0BDF39BA" w14:textId="77777777" w:rsidR="00BD18EB" w:rsidRDefault="00BD18EB">
      <w:pPr>
        <w:tabs>
          <w:tab w:val="left" w:pos="8276"/>
          <w:tab w:val="right" w:leader="underscore" w:pos="9677"/>
        </w:tabs>
        <w:spacing w:before="108" w:line="264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Total of business expenses (reimbursed by voucher)</w:t>
      </w:r>
      <w:r>
        <w:rPr>
          <w:rFonts w:ascii="Arial" w:hAnsi="Arial" w:cs="Arial"/>
          <w:sz w:val="19"/>
          <w:szCs w:val="19"/>
        </w:rPr>
        <w:tab/>
        <w:t>$</w:t>
      </w:r>
      <w:r>
        <w:rPr>
          <w:rFonts w:ascii="Arial" w:hAnsi="Arial" w:cs="Arial"/>
          <w:sz w:val="19"/>
          <w:szCs w:val="19"/>
        </w:rPr>
        <w:tab/>
      </w:r>
    </w:p>
    <w:p w14:paraId="0DB65769" w14:textId="77777777" w:rsidR="00BD18EB" w:rsidRDefault="00BD18EB">
      <w:pPr>
        <w:ind w:left="288"/>
        <w:rPr>
          <w:rFonts w:ascii="Arial" w:hAnsi="Arial" w:cs="Arial"/>
          <w:i/>
          <w:iCs/>
          <w:spacing w:val="-1"/>
          <w:w w:val="105"/>
          <w:sz w:val="19"/>
          <w:szCs w:val="19"/>
        </w:rPr>
      </w:pPr>
      <w:r>
        <w:rPr>
          <w:rFonts w:ascii="Arial" w:hAnsi="Arial" w:cs="Arial"/>
          <w:i/>
          <w:iCs/>
          <w:spacing w:val="-1"/>
          <w:w w:val="105"/>
          <w:sz w:val="19"/>
          <w:szCs w:val="19"/>
        </w:rPr>
        <w:t>(Include reimbursements for auto, travel, education, professional and entertainment expenses.)</w:t>
      </w:r>
    </w:p>
    <w:p w14:paraId="27440B85" w14:textId="77777777" w:rsidR="00BD18EB" w:rsidRDefault="00BD18EB">
      <w:pPr>
        <w:tabs>
          <w:tab w:val="right" w:leader="underscore" w:pos="6312"/>
          <w:tab w:val="left" w:pos="8276"/>
          <w:tab w:val="right" w:leader="underscore" w:pos="9677"/>
        </w:tabs>
        <w:spacing w:before="108" w:line="26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1"/>
          <w:sz w:val="19"/>
          <w:szCs w:val="19"/>
        </w:rPr>
        <w:t xml:space="preserve">Total other reimbursements (specify: </w:t>
      </w:r>
      <w:r>
        <w:rPr>
          <w:rFonts w:ascii="Arial" w:hAnsi="Arial" w:cs="Arial"/>
          <w:spacing w:val="1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ab/>
        <w:t>$</w:t>
      </w:r>
      <w:r>
        <w:rPr>
          <w:rFonts w:ascii="Arial" w:hAnsi="Arial" w:cs="Arial"/>
          <w:sz w:val="19"/>
          <w:szCs w:val="19"/>
        </w:rPr>
        <w:tab/>
      </w:r>
    </w:p>
    <w:p w14:paraId="787AC5E1" w14:textId="77777777" w:rsidR="00BD18EB" w:rsidRDefault="00BD18EB">
      <w:pPr>
        <w:tabs>
          <w:tab w:val="left" w:leader="underscore" w:pos="4863"/>
          <w:tab w:val="right" w:leader="underscore" w:pos="9677"/>
        </w:tabs>
        <w:spacing w:before="72" w:after="39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Vacation time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pacing w:val="6"/>
          <w:sz w:val="19"/>
          <w:szCs w:val="19"/>
        </w:rPr>
        <w:t xml:space="preserve">Study Leave </w:t>
      </w:r>
      <w:r>
        <w:rPr>
          <w:rFonts w:ascii="Arial" w:hAnsi="Arial" w:cs="Arial"/>
          <w:spacing w:val="6"/>
          <w:sz w:val="19"/>
          <w:szCs w:val="19"/>
        </w:rPr>
        <w:tab/>
      </w:r>
    </w:p>
    <w:p w14:paraId="19063D68" w14:textId="77777777" w:rsidR="00BD18EB" w:rsidRDefault="000A2703">
      <w:pPr>
        <w:tabs>
          <w:tab w:val="right" w:pos="6586"/>
        </w:tabs>
        <w:spacing w:after="324"/>
        <w:rPr>
          <w:rFonts w:ascii="Arial" w:hAnsi="Arial" w:cs="Arial"/>
          <w:i/>
          <w:iCs/>
          <w:w w:val="110"/>
          <w:sz w:val="15"/>
          <w:szCs w:val="15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A13EBCE" wp14:editId="194A1AF9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3630930" cy="0"/>
                <wp:effectExtent l="0" t="0" r="0" b="0"/>
                <wp:wrapSquare wrapText="bothSides"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9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FDA3E" id="Line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55pt" to="28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" o:allowincell="f" strokeweight=".95pt">
                <w10:wrap type="squar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AF993D4" wp14:editId="63A90FE5">
                <wp:simplePos x="0" y="0"/>
                <wp:positionH relativeFrom="column">
                  <wp:posOffset>3987165</wp:posOffset>
                </wp:positionH>
                <wp:positionV relativeFrom="paragraph">
                  <wp:posOffset>6985</wp:posOffset>
                </wp:positionV>
                <wp:extent cx="2185670" cy="0"/>
                <wp:effectExtent l="0" t="0" r="0" b="0"/>
                <wp:wrapSquare wrapText="bothSides"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6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4F66D" id="Line 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3.95pt,.55pt" to="486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" o:allowincell="f" strokeweight=".95pt">
                <w10:wrap type="square"/>
              </v:line>
            </w:pict>
          </mc:Fallback>
        </mc:AlternateContent>
      </w:r>
      <w:r w:rsidR="00BD18EB" w:rsidRPr="00FB3CC8">
        <w:rPr>
          <w:rFonts w:ascii="Arial" w:hAnsi="Arial" w:cs="Arial"/>
          <w:i/>
          <w:iCs/>
          <w:spacing w:val="-7"/>
          <w:w w:val="110"/>
          <w:sz w:val="16"/>
          <w:szCs w:val="15"/>
        </w:rPr>
        <w:t>Clerk of Session or Church Officer</w:t>
      </w:r>
      <w:r w:rsidR="00BD18EB">
        <w:rPr>
          <w:rFonts w:ascii="Arial" w:hAnsi="Arial" w:cs="Arial"/>
          <w:i/>
          <w:iCs/>
          <w:spacing w:val="-7"/>
          <w:w w:val="110"/>
          <w:sz w:val="15"/>
          <w:szCs w:val="15"/>
        </w:rPr>
        <w:tab/>
      </w:r>
      <w:r w:rsidR="00BD18EB">
        <w:rPr>
          <w:rFonts w:ascii="Arial" w:hAnsi="Arial" w:cs="Arial"/>
          <w:i/>
          <w:iCs/>
          <w:w w:val="110"/>
          <w:sz w:val="15"/>
          <w:szCs w:val="15"/>
        </w:rPr>
        <w:t>Date</w:t>
      </w:r>
    </w:p>
    <w:p w14:paraId="1F6E6B37" w14:textId="77777777" w:rsidR="00BD18EB" w:rsidRDefault="000A2703">
      <w:pPr>
        <w:tabs>
          <w:tab w:val="right" w:pos="6586"/>
        </w:tabs>
        <w:spacing w:before="36" w:line="216" w:lineRule="auto"/>
        <w:rPr>
          <w:rFonts w:ascii="Arial" w:hAnsi="Arial" w:cs="Arial"/>
          <w:i/>
          <w:iCs/>
          <w:w w:val="110"/>
          <w:sz w:val="15"/>
          <w:szCs w:val="15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67D3A2E6" wp14:editId="3D1D422C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3630930" cy="0"/>
                <wp:effectExtent l="0" t="0" r="0" b="0"/>
                <wp:wrapSquare wrapText="bothSides"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9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88EF" id="Line 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55pt" to="28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" o:allowincell="f" strokeweight=".95pt">
                <w10:wrap type="squar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26806C0D" wp14:editId="27BDEEF0">
                <wp:simplePos x="0" y="0"/>
                <wp:positionH relativeFrom="column">
                  <wp:posOffset>3987165</wp:posOffset>
                </wp:positionH>
                <wp:positionV relativeFrom="paragraph">
                  <wp:posOffset>6985</wp:posOffset>
                </wp:positionV>
                <wp:extent cx="2185670" cy="0"/>
                <wp:effectExtent l="0" t="0" r="0" b="0"/>
                <wp:wrapSquare wrapText="bothSides"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6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FE837" id="Line 8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3.95pt,.55pt" to="486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" o:allowincell="f" strokeweight=".95pt">
                <w10:wrap type="square"/>
              </v:line>
            </w:pict>
          </mc:Fallback>
        </mc:AlternateContent>
      </w:r>
      <w:r w:rsidR="00FB3CC8">
        <w:rPr>
          <w:rFonts w:ascii="Arial" w:hAnsi="Arial" w:cs="Arial"/>
          <w:i/>
          <w:iCs/>
          <w:spacing w:val="-8"/>
          <w:w w:val="110"/>
          <w:sz w:val="16"/>
          <w:szCs w:val="15"/>
        </w:rPr>
        <w:t>Pastor</w:t>
      </w:r>
      <w:r w:rsidR="00BD18EB">
        <w:rPr>
          <w:rFonts w:ascii="Arial" w:hAnsi="Arial" w:cs="Arial"/>
          <w:i/>
          <w:iCs/>
          <w:spacing w:val="-8"/>
          <w:w w:val="110"/>
          <w:sz w:val="15"/>
          <w:szCs w:val="15"/>
        </w:rPr>
        <w:tab/>
      </w:r>
      <w:r w:rsidR="00BD18EB">
        <w:rPr>
          <w:rFonts w:ascii="Arial" w:hAnsi="Arial" w:cs="Arial"/>
          <w:i/>
          <w:iCs/>
          <w:w w:val="110"/>
          <w:sz w:val="15"/>
          <w:szCs w:val="15"/>
        </w:rPr>
        <w:t>Date</w:t>
      </w:r>
    </w:p>
    <w:sectPr w:rsidR="00BD18EB" w:rsidSect="00C564D8">
      <w:pgSz w:w="11918" w:h="16854"/>
      <w:pgMar w:top="1080" w:right="1023" w:bottom="1224" w:left="11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D4D1"/>
    <w:multiLevelType w:val="singleLevel"/>
    <w:tmpl w:val="4717C19F"/>
    <w:lvl w:ilvl="0">
      <w:start w:val="1"/>
      <w:numFmt w:val="decimal"/>
      <w:lvlText w:val="%1."/>
      <w:lvlJc w:val="left"/>
      <w:pPr>
        <w:tabs>
          <w:tab w:val="num" w:pos="216"/>
        </w:tabs>
        <w:ind w:left="288" w:hanging="216"/>
      </w:pPr>
      <w:rPr>
        <w:rFonts w:ascii="Arial" w:hAnsi="Arial" w:cs="Arial"/>
        <w:snapToGrid/>
        <w:spacing w:val="10"/>
        <w:sz w:val="19"/>
        <w:szCs w:val="19"/>
      </w:rPr>
    </w:lvl>
  </w:abstractNum>
  <w:num w:numId="1" w16cid:durableId="46840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EB"/>
    <w:rsid w:val="00040B01"/>
    <w:rsid w:val="000522B1"/>
    <w:rsid w:val="000A2703"/>
    <w:rsid w:val="00127AF1"/>
    <w:rsid w:val="00165273"/>
    <w:rsid w:val="001F4750"/>
    <w:rsid w:val="00224411"/>
    <w:rsid w:val="0025473F"/>
    <w:rsid w:val="002A4E5D"/>
    <w:rsid w:val="00316F71"/>
    <w:rsid w:val="004C67AD"/>
    <w:rsid w:val="00665502"/>
    <w:rsid w:val="0070157A"/>
    <w:rsid w:val="00A13ECC"/>
    <w:rsid w:val="00AA3FC7"/>
    <w:rsid w:val="00AA4EA5"/>
    <w:rsid w:val="00B5024F"/>
    <w:rsid w:val="00BD18EB"/>
    <w:rsid w:val="00C564D8"/>
    <w:rsid w:val="00CA0D04"/>
    <w:rsid w:val="00CF28F3"/>
    <w:rsid w:val="00D643FF"/>
    <w:rsid w:val="00DC6C0E"/>
    <w:rsid w:val="00E02032"/>
    <w:rsid w:val="00FB3CC8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BA1F55"/>
  <w15:chartTrackingRefBased/>
  <w15:docId w15:val="{B0259ED4-05A6-46E6-B8E8-0C7D8B37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13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3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ension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ensio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e1720-bc83-425e-869f-777d716b958b">
      <Terms xmlns="http://schemas.microsoft.com/office/infopath/2007/PartnerControls"/>
    </lcf76f155ced4ddcb4097134ff3c332f>
    <TaxCatchAll xmlns="d3c38705-a72f-4fec-971a-a52a388e89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8B88E2302744BA3AE0363255EEA1" ma:contentTypeVersion="13" ma:contentTypeDescription="Create a new document." ma:contentTypeScope="" ma:versionID="ee84564e625556b02eeb07543b408658">
  <xsd:schema xmlns:xsd="http://www.w3.org/2001/XMLSchema" xmlns:xs="http://www.w3.org/2001/XMLSchema" xmlns:p="http://schemas.microsoft.com/office/2006/metadata/properties" xmlns:ns2="622e1720-bc83-425e-869f-777d716b958b" xmlns:ns3="d3c38705-a72f-4fec-971a-a52a388e8912" targetNamespace="http://schemas.microsoft.com/office/2006/metadata/properties" ma:root="true" ma:fieldsID="e64f084feb7702e20abe6b2b55083a41" ns2:_="" ns3:_="">
    <xsd:import namespace="622e1720-bc83-425e-869f-777d716b958b"/>
    <xsd:import namespace="d3c38705-a72f-4fec-971a-a52a388e8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e1720-bc83-425e-869f-777d716b9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1a8140-95e5-4d57-a749-d5386d1b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8705-a72f-4fec-971a-a52a388e8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9ee36-a230-4fd0-aed0-9ae7702474be}" ma:internalName="TaxCatchAll" ma:showField="CatchAllData" ma:web="d3c38705-a72f-4fec-971a-a52a388e8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79719-C677-4BFD-9FB7-C0C500C42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2C6B4-B832-44B3-BCD8-6276C7BDDFD7}">
  <ds:schemaRefs>
    <ds:schemaRef ds:uri="http://schemas.microsoft.com/office/2006/metadata/properties"/>
    <ds:schemaRef ds:uri="http://schemas.microsoft.com/office/infopath/2007/PartnerControls"/>
    <ds:schemaRef ds:uri="622e1720-bc83-425e-869f-777d716b958b"/>
    <ds:schemaRef ds:uri="d3c38705-a72f-4fec-971a-a52a388e8912"/>
  </ds:schemaRefs>
</ds:datastoreItem>
</file>

<file path=customXml/itemProps3.xml><?xml version="1.0" encoding="utf-8"?>
<ds:datastoreItem xmlns:ds="http://schemas.openxmlformats.org/officeDocument/2006/customXml" ds:itemID="{083BB343-7AAF-43C0-A3E0-A44E9151A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2488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REVIEW OF PASTORAL COMPENSATION</vt:lpstr>
    </vt:vector>
  </TitlesOfParts>
  <Company>OKINP</Company>
  <LinksUpToDate>false</LinksUpToDate>
  <CharactersWithSpaces>2884</CharactersWithSpaces>
  <SharedDoc>false</SharedDoc>
  <HLinks>
    <vt:vector size="18" baseType="variant"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http://www.pensions.org/</vt:lpwstr>
      </vt:variant>
      <vt:variant>
        <vt:lpwstr/>
      </vt:variant>
      <vt:variant>
        <vt:i4>4259922</vt:i4>
      </vt:variant>
      <vt:variant>
        <vt:i4>3</vt:i4>
      </vt:variant>
      <vt:variant>
        <vt:i4>0</vt:i4>
      </vt:variant>
      <vt:variant>
        <vt:i4>5</vt:i4>
      </vt:variant>
      <vt:variant>
        <vt:lpwstr>http://www.pensions.org/</vt:lpwstr>
      </vt:variant>
      <vt:variant>
        <vt:lpwstr/>
      </vt:variant>
      <vt:variant>
        <vt:i4>4259922</vt:i4>
      </vt:variant>
      <vt:variant>
        <vt:i4>0</vt:i4>
      </vt:variant>
      <vt:variant>
        <vt:i4>0</vt:i4>
      </vt:variant>
      <vt:variant>
        <vt:i4>5</vt:i4>
      </vt:variant>
      <vt:variant>
        <vt:lpwstr>http://www.pensions.org/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OF PASTORAL COMPENSATION</dc:title>
  <dc:subject/>
  <dc:creator>admin</dc:creator>
  <cp:keywords/>
  <dc:description/>
  <cp:lastModifiedBy>Administrative Assistant</cp:lastModifiedBy>
  <cp:revision>3</cp:revision>
  <cp:lastPrinted>2025-12-04T20:14:00Z</cp:lastPrinted>
  <dcterms:created xsi:type="dcterms:W3CDTF">2025-12-04T20:14:00Z</dcterms:created>
  <dcterms:modified xsi:type="dcterms:W3CDTF">2025-12-04T20:14:00Z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0x010100356F8B88E2302744BA3AE0363255EEA1</vt:lpwstr>
  </property>
  <property fmtid="{D5CDD505-2E9C-101B-9397-08002B2CF9AE}" pid="3" name="Order">
    <vt:r8>3079200</vt:r8>
  </property>
  <property fmtid="{D5CDD505-2E9C-101B-9397-08002B2CF9AE}" pid="4" name="MediaServiceImageTags">
    <vt:lpwstr/>
  </property>
</Properties>
</file>